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2E26" w14:textId="77777777" w:rsidR="00593453" w:rsidRDefault="00593453" w:rsidP="005934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530117" wp14:editId="115DAA9F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2DD86" w14:textId="12B617F8" w:rsidR="00593453" w:rsidRPr="00E33C67" w:rsidRDefault="00593453" w:rsidP="00593453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Professional Services and Manufacturing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5301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77F2DD86" w14:textId="12B617F8" w:rsidR="00593453" w:rsidRPr="00E33C67" w:rsidRDefault="00593453" w:rsidP="00593453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Professional Services and Manufacturing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51675261" wp14:editId="2C2AE346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Content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64108D6D" wp14:editId="6A0E8A87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29448F" w14:textId="77777777" w:rsidR="00593453" w:rsidRDefault="00593453" w:rsidP="00593453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 xml:space="preserve">Writing a Policy </w:t>
                                </w:r>
                              </w:p>
                              <w:p w14:paraId="3937E490" w14:textId="77777777" w:rsidR="00593453" w:rsidRPr="001D3FBA" w:rsidRDefault="00593453" w:rsidP="00593453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Document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4108D6D" id="_x0000_s1027" type="#_x0000_t202" style="position:absolute;margin-left:400pt;margin-top:290.4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3B29448F" w14:textId="77777777" w:rsidR="00593453" w:rsidRDefault="00593453" w:rsidP="00593453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 xml:space="preserve">Writing a Policy </w:t>
                          </w:r>
                        </w:p>
                        <w:p w14:paraId="3937E490" w14:textId="77777777" w:rsidR="00593453" w:rsidRPr="001D3FBA" w:rsidRDefault="00593453" w:rsidP="00593453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Document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br w:type="page"/>
          </w:r>
        </w:sdtContent>
      </w:sdt>
    </w:p>
    <w:p w14:paraId="5C1F265E" w14:textId="77777777" w:rsidR="00593453" w:rsidRPr="00205E44" w:rsidRDefault="00593453" w:rsidP="00593453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lastRenderedPageBreak/>
        <w:t>Writing a Policy Document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320FD7B0" w14:textId="77777777" w:rsidR="00593453" w:rsidRPr="00A624C0" w:rsidRDefault="00593453" w:rsidP="00593453">
      <w:p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Your</w:t>
      </w:r>
      <w:r w:rsidRPr="00205E44">
        <w:rPr>
          <w:rFonts w:ascii="Museo Sans 300" w:hAnsi="Museo Sans 300"/>
          <w:sz w:val="24"/>
          <w:szCs w:val="24"/>
        </w:rPr>
        <w:t xml:space="preserve"> Environmental Policy should be clear, concise, and ideally </w:t>
      </w:r>
      <w:r w:rsidRPr="00A624C0">
        <w:rPr>
          <w:rFonts w:ascii="Museo Sans 300" w:hAnsi="Museo Sans 300"/>
          <w:sz w:val="24"/>
          <w:szCs w:val="24"/>
        </w:rPr>
        <w:t xml:space="preserve">stick to </w:t>
      </w:r>
      <w:r w:rsidRPr="00205E44">
        <w:rPr>
          <w:rFonts w:ascii="Museo Sans 300" w:hAnsi="Museo Sans 300"/>
          <w:sz w:val="24"/>
          <w:szCs w:val="24"/>
        </w:rPr>
        <w:t xml:space="preserve">one page. </w:t>
      </w:r>
    </w:p>
    <w:p w14:paraId="24D2583A" w14:textId="77777777" w:rsidR="00593453" w:rsidRPr="00205E44" w:rsidRDefault="00593453" w:rsidP="00593453">
      <w:p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Here is a suggested format that you could use</w:t>
      </w:r>
      <w:r w:rsidRPr="00205E44">
        <w:rPr>
          <w:rFonts w:ascii="Museo Sans 300" w:hAnsi="Museo Sans 300"/>
          <w:sz w:val="24"/>
          <w:szCs w:val="24"/>
        </w:rPr>
        <w:t>: </w:t>
      </w:r>
    </w:p>
    <w:p w14:paraId="348F6204" w14:textId="77777777" w:rsidR="00593453" w:rsidRPr="00205E44" w:rsidRDefault="00593453" w:rsidP="00593453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Introduction &amp; Purpose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7BB00F16" w14:textId="77777777" w:rsidR="00593453" w:rsidRPr="00A624C0" w:rsidRDefault="00593453" w:rsidP="00593453">
      <w:pPr>
        <w:pStyle w:val="ListParagraph"/>
        <w:numPr>
          <w:ilvl w:val="0"/>
          <w:numId w:val="43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State your commitment to sustainability and achieving net zero. </w:t>
      </w:r>
    </w:p>
    <w:p w14:paraId="2C3FC4D1" w14:textId="77777777" w:rsidR="00593453" w:rsidRPr="00A624C0" w:rsidRDefault="00593453" w:rsidP="00593453">
      <w:pPr>
        <w:pStyle w:val="ListParagraph"/>
        <w:numPr>
          <w:ilvl w:val="0"/>
          <w:numId w:val="43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Align environmental values with your business goals. </w:t>
      </w:r>
    </w:p>
    <w:p w14:paraId="256E494A" w14:textId="77777777" w:rsidR="00593453" w:rsidRPr="00205E44" w:rsidRDefault="00593453" w:rsidP="00593453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Scope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12FE5AAD" w14:textId="77777777" w:rsidR="00593453" w:rsidRPr="00A624C0" w:rsidRDefault="00593453" w:rsidP="00593453">
      <w:pPr>
        <w:pStyle w:val="ListParagraph"/>
        <w:numPr>
          <w:ilvl w:val="0"/>
          <w:numId w:val="44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 xml:space="preserve">Define which parts of your business that will be included in your policy document. </w:t>
      </w:r>
    </w:p>
    <w:p w14:paraId="42E95A91" w14:textId="77777777" w:rsidR="00593453" w:rsidRPr="00A624C0" w:rsidRDefault="00593453" w:rsidP="00593453">
      <w:pPr>
        <w:pStyle w:val="ListParagraph"/>
        <w:numPr>
          <w:ilvl w:val="0"/>
          <w:numId w:val="44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Clarify what will be included in your Scope 1, 2, and 3 emission calculations.</w:t>
      </w:r>
    </w:p>
    <w:p w14:paraId="0D443D9A" w14:textId="77777777" w:rsidR="00593453" w:rsidRPr="00205E44" w:rsidRDefault="00593453" w:rsidP="00593453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Environmental Objectives &amp; Targets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0DFBF705" w14:textId="77777777" w:rsidR="00593453" w:rsidRPr="00A624C0" w:rsidRDefault="00593453" w:rsidP="00593453">
      <w:pPr>
        <w:pStyle w:val="ListParagraph"/>
        <w:numPr>
          <w:ilvl w:val="0"/>
          <w:numId w:val="45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Set SMART goals (e.g., annual carbon reduction, 100% renewable energy by a target date). </w:t>
      </w:r>
    </w:p>
    <w:p w14:paraId="16402587" w14:textId="77777777" w:rsidR="00593453" w:rsidRPr="00A624C0" w:rsidRDefault="00593453" w:rsidP="00593453">
      <w:pPr>
        <w:pStyle w:val="ListParagraph"/>
        <w:numPr>
          <w:ilvl w:val="0"/>
          <w:numId w:val="45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Establish benchmarks for tracking and monitoring your progress. </w:t>
      </w:r>
    </w:p>
    <w:p w14:paraId="35EC740D" w14:textId="77777777" w:rsidR="00593453" w:rsidRPr="00205E44" w:rsidRDefault="00593453" w:rsidP="00593453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Action Plan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4B2CDF8D" w14:textId="77777777" w:rsidR="00593453" w:rsidRPr="00A624C0" w:rsidRDefault="00593453" w:rsidP="00593453">
      <w:pPr>
        <w:pStyle w:val="ListParagraph"/>
        <w:numPr>
          <w:ilvl w:val="0"/>
          <w:numId w:val="46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Outline your key strategies, e.g. energy efficiency, waste reduction, supplier engagement. </w:t>
      </w:r>
    </w:p>
    <w:p w14:paraId="13891358" w14:textId="77777777" w:rsidR="00593453" w:rsidRPr="00A624C0" w:rsidRDefault="00593453" w:rsidP="00593453">
      <w:pPr>
        <w:pStyle w:val="ListParagraph"/>
        <w:numPr>
          <w:ilvl w:val="0"/>
          <w:numId w:val="46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Assign who will be responsible for each stage for greater accountability. </w:t>
      </w:r>
    </w:p>
    <w:p w14:paraId="0CB7D8C2" w14:textId="77777777" w:rsidR="00593453" w:rsidRPr="00A624C0" w:rsidRDefault="00593453" w:rsidP="00593453">
      <w:pPr>
        <w:pStyle w:val="ListParagraph"/>
        <w:numPr>
          <w:ilvl w:val="0"/>
          <w:numId w:val="46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Identify any funding opportunities that can support you, e.g. grants for solar panels or EV charging stations.</w:t>
      </w:r>
    </w:p>
    <w:p w14:paraId="04035063" w14:textId="77777777" w:rsidR="00593453" w:rsidRPr="00205E44" w:rsidRDefault="00593453" w:rsidP="00593453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Employee &amp; Stakeholder Engagement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0E2FAB80" w14:textId="77777777" w:rsidR="00593453" w:rsidRPr="00A624C0" w:rsidRDefault="00593453" w:rsidP="00593453">
      <w:pPr>
        <w:pStyle w:val="ListParagraph"/>
        <w:numPr>
          <w:ilvl w:val="0"/>
          <w:numId w:val="47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Promote staff participation via training, workshops, and Green Teams. </w:t>
      </w:r>
    </w:p>
    <w:p w14:paraId="55D3168E" w14:textId="77777777" w:rsidR="00593453" w:rsidRPr="00A624C0" w:rsidRDefault="00593453" w:rsidP="00593453">
      <w:pPr>
        <w:pStyle w:val="ListParagraph"/>
        <w:numPr>
          <w:ilvl w:val="0"/>
          <w:numId w:val="47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Develop an engagement plan for communicating with your suppliers and customers. </w:t>
      </w:r>
    </w:p>
    <w:p w14:paraId="1E152340" w14:textId="77777777" w:rsidR="00593453" w:rsidRPr="00A624C0" w:rsidRDefault="00593453" w:rsidP="00593453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Monitoring &amp; Reporting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2BF603AD" w14:textId="77777777" w:rsidR="00593453" w:rsidRPr="00A624C0" w:rsidRDefault="00593453" w:rsidP="00593453">
      <w:pPr>
        <w:pStyle w:val="ListParagraph"/>
        <w:numPr>
          <w:ilvl w:val="0"/>
          <w:numId w:val="48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Define your KPI metrics, e.g., energy use, carbon emissions, waste reduction.</w:t>
      </w:r>
    </w:p>
    <w:p w14:paraId="17F7CAE2" w14:textId="77777777" w:rsidR="00593453" w:rsidRPr="00A624C0" w:rsidRDefault="00593453" w:rsidP="00593453">
      <w:pPr>
        <w:pStyle w:val="ListParagraph"/>
        <w:numPr>
          <w:ilvl w:val="0"/>
          <w:numId w:val="48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Schedule the frequency of your reviews and updates. </w:t>
      </w:r>
    </w:p>
    <w:p w14:paraId="182EFB13" w14:textId="77777777" w:rsidR="00593453" w:rsidRPr="00A624C0" w:rsidRDefault="00593453" w:rsidP="00593453">
      <w:pPr>
        <w:pStyle w:val="ListParagraph"/>
        <w:numPr>
          <w:ilvl w:val="0"/>
          <w:numId w:val="48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 xml:space="preserve">Obtain sign-off by your management team. </w:t>
      </w:r>
    </w:p>
    <w:p w14:paraId="5D62B981" w14:textId="77777777" w:rsidR="00593453" w:rsidRPr="00205E44" w:rsidRDefault="00593453" w:rsidP="00593453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Continuous Improvement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2F736D25" w14:textId="77777777" w:rsidR="00593453" w:rsidRPr="00A624C0" w:rsidRDefault="00593453" w:rsidP="00593453">
      <w:pPr>
        <w:pStyle w:val="ListParagraph"/>
        <w:numPr>
          <w:ilvl w:val="0"/>
          <w:numId w:val="49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Commit to ongoing sustainability enhancements and innovation. </w:t>
      </w:r>
    </w:p>
    <w:p w14:paraId="7A2EF1C4" w14:textId="77777777" w:rsidR="00593453" w:rsidRPr="00A624C0" w:rsidRDefault="00593453" w:rsidP="00593453">
      <w:pPr>
        <w:pStyle w:val="ListParagraph"/>
        <w:numPr>
          <w:ilvl w:val="0"/>
          <w:numId w:val="49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Review and update policies in response to best practices, new processes and changes to legislation. </w:t>
      </w:r>
    </w:p>
    <w:p w14:paraId="75FDD76C" w14:textId="77777777" w:rsidR="00593453" w:rsidRPr="00205E44" w:rsidRDefault="00593453" w:rsidP="00593453">
      <w:pPr>
        <w:rPr>
          <w:rFonts w:ascii="Museo Sans 300" w:hAnsi="Museo Sans 300"/>
        </w:rPr>
      </w:pPr>
      <w:r w:rsidRPr="00205E44">
        <w:rPr>
          <w:rFonts w:ascii="Museo Sans 300" w:hAnsi="Museo Sans 300"/>
        </w:rPr>
        <w:t> </w:t>
      </w:r>
    </w:p>
    <w:p w14:paraId="263E47BE" w14:textId="77777777" w:rsidR="00593453" w:rsidRPr="001D3FBA" w:rsidRDefault="00593453" w:rsidP="00593453">
      <w:pPr>
        <w:rPr>
          <w:rFonts w:ascii="Museo Sans 300" w:hAnsi="Museo Sans 300"/>
        </w:rPr>
      </w:pPr>
    </w:p>
    <w:p w14:paraId="69BBCB39" w14:textId="77777777" w:rsidR="00B171FF" w:rsidRPr="00593453" w:rsidRDefault="00B171FF" w:rsidP="00593453"/>
    <w:sectPr w:rsidR="00B171FF" w:rsidRPr="00593453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DCC45" w14:textId="77777777" w:rsidR="00593453" w:rsidRDefault="00593453" w:rsidP="001D3FBA">
      <w:pPr>
        <w:spacing w:after="0" w:line="240" w:lineRule="auto"/>
      </w:pPr>
      <w:r>
        <w:separator/>
      </w:r>
    </w:p>
  </w:endnote>
  <w:endnote w:type="continuationSeparator" w:id="0">
    <w:p w14:paraId="44A5A60E" w14:textId="77777777" w:rsidR="00593453" w:rsidRDefault="00593453" w:rsidP="001D3FBA">
      <w:pPr>
        <w:spacing w:after="0" w:line="240" w:lineRule="auto"/>
      </w:pPr>
      <w:r>
        <w:continuationSeparator/>
      </w:r>
    </w:p>
  </w:endnote>
  <w:endnote w:type="continuationNotice" w:id="1">
    <w:p w14:paraId="33C88E87" w14:textId="77777777" w:rsidR="00593453" w:rsidRDefault="005934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4F80A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FF2C684" wp14:editId="3FB68A3F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32F95" w14:textId="77777777" w:rsidR="00593453" w:rsidRDefault="00593453" w:rsidP="001D3FBA">
      <w:pPr>
        <w:spacing w:after="0" w:line="240" w:lineRule="auto"/>
      </w:pPr>
      <w:r>
        <w:separator/>
      </w:r>
    </w:p>
  </w:footnote>
  <w:footnote w:type="continuationSeparator" w:id="0">
    <w:p w14:paraId="5FEE865E" w14:textId="77777777" w:rsidR="00593453" w:rsidRDefault="00593453" w:rsidP="001D3FBA">
      <w:pPr>
        <w:spacing w:after="0" w:line="240" w:lineRule="auto"/>
      </w:pPr>
      <w:r>
        <w:continuationSeparator/>
      </w:r>
    </w:p>
  </w:footnote>
  <w:footnote w:type="continuationNotice" w:id="1">
    <w:p w14:paraId="5D3F8FD1" w14:textId="77777777" w:rsidR="00593453" w:rsidRDefault="005934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03396" w14:textId="77777777" w:rsidR="001D3FBA" w:rsidRDefault="0074348E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68E8C672" wp14:editId="4511E951">
          <wp:simplePos x="0" y="0"/>
          <wp:positionH relativeFrom="column">
            <wp:posOffset>-628650</wp:posOffset>
          </wp:positionH>
          <wp:positionV relativeFrom="paragraph">
            <wp:posOffset>-173355</wp:posOffset>
          </wp:positionV>
          <wp:extent cx="3610400" cy="468000"/>
          <wp:effectExtent l="0" t="0" r="9525" b="8255"/>
          <wp:wrapTight wrapText="bothSides">
            <wp:wrapPolygon edited="0">
              <wp:start x="1368" y="0"/>
              <wp:lineTo x="342" y="2638"/>
              <wp:lineTo x="0" y="6155"/>
              <wp:lineTo x="0" y="17585"/>
              <wp:lineTo x="1368" y="21102"/>
              <wp:lineTo x="2052" y="21102"/>
              <wp:lineTo x="21543" y="16706"/>
              <wp:lineTo x="21543" y="4396"/>
              <wp:lineTo x="2052" y="0"/>
              <wp:lineTo x="1368" y="0"/>
            </wp:wrapPolygon>
          </wp:wrapTight>
          <wp:docPr id="1003155041" name="Picture 10" descr="A green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155041" name="Picture 10" descr="A green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144" behindDoc="0" locked="0" layoutInCell="1" allowOverlap="1" wp14:anchorId="5B30A376" wp14:editId="73FBDA4E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1D7C7DA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2D628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7F22B6"/>
    <w:multiLevelType w:val="hybridMultilevel"/>
    <w:tmpl w:val="C8748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022CD"/>
    <w:multiLevelType w:val="hybridMultilevel"/>
    <w:tmpl w:val="756E8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7BD6580"/>
    <w:multiLevelType w:val="hybridMultilevel"/>
    <w:tmpl w:val="4ECA1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3057D6"/>
    <w:multiLevelType w:val="hybridMultilevel"/>
    <w:tmpl w:val="C7AA5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C16A5F"/>
    <w:multiLevelType w:val="hybridMultilevel"/>
    <w:tmpl w:val="FCFA9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860D0"/>
    <w:multiLevelType w:val="hybridMultilevel"/>
    <w:tmpl w:val="C996F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87C34"/>
    <w:multiLevelType w:val="hybridMultilevel"/>
    <w:tmpl w:val="5D5C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8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41"/>
  </w:num>
  <w:num w:numId="7" w16cid:durableId="235827993">
    <w:abstractNumId w:val="22"/>
  </w:num>
  <w:num w:numId="8" w16cid:durableId="1763337063">
    <w:abstractNumId w:val="15"/>
  </w:num>
  <w:num w:numId="9" w16cid:durableId="238709832">
    <w:abstractNumId w:val="39"/>
  </w:num>
  <w:num w:numId="10" w16cid:durableId="1393314181">
    <w:abstractNumId w:val="1"/>
  </w:num>
  <w:num w:numId="11" w16cid:durableId="1524514117">
    <w:abstractNumId w:val="37"/>
  </w:num>
  <w:num w:numId="12" w16cid:durableId="638920606">
    <w:abstractNumId w:val="32"/>
  </w:num>
  <w:num w:numId="13" w16cid:durableId="1341464482">
    <w:abstractNumId w:val="42"/>
  </w:num>
  <w:num w:numId="14" w16cid:durableId="668681574">
    <w:abstractNumId w:val="24"/>
  </w:num>
  <w:num w:numId="15" w16cid:durableId="467823292">
    <w:abstractNumId w:val="33"/>
  </w:num>
  <w:num w:numId="16" w16cid:durableId="1523939548">
    <w:abstractNumId w:val="18"/>
  </w:num>
  <w:num w:numId="17" w16cid:durableId="1062826819">
    <w:abstractNumId w:val="23"/>
  </w:num>
  <w:num w:numId="18" w16cid:durableId="793326659">
    <w:abstractNumId w:val="44"/>
  </w:num>
  <w:num w:numId="19" w16cid:durableId="1205408138">
    <w:abstractNumId w:val="0"/>
  </w:num>
  <w:num w:numId="20" w16cid:durableId="1381200361">
    <w:abstractNumId w:val="45"/>
  </w:num>
  <w:num w:numId="21" w16cid:durableId="284771711">
    <w:abstractNumId w:val="35"/>
  </w:num>
  <w:num w:numId="22" w16cid:durableId="1096942304">
    <w:abstractNumId w:val="34"/>
  </w:num>
  <w:num w:numId="23" w16cid:durableId="591397862">
    <w:abstractNumId w:val="43"/>
  </w:num>
  <w:num w:numId="24" w16cid:durableId="1863081418">
    <w:abstractNumId w:val="46"/>
  </w:num>
  <w:num w:numId="25" w16cid:durableId="77676070">
    <w:abstractNumId w:val="20"/>
  </w:num>
  <w:num w:numId="26" w16cid:durableId="952051621">
    <w:abstractNumId w:val="26"/>
  </w:num>
  <w:num w:numId="27" w16cid:durableId="58213753">
    <w:abstractNumId w:val="40"/>
  </w:num>
  <w:num w:numId="28" w16cid:durableId="80837292">
    <w:abstractNumId w:val="13"/>
  </w:num>
  <w:num w:numId="29" w16cid:durableId="244920537">
    <w:abstractNumId w:val="25"/>
  </w:num>
  <w:num w:numId="30" w16cid:durableId="153494582">
    <w:abstractNumId w:val="21"/>
  </w:num>
  <w:num w:numId="31" w16cid:durableId="1679843316">
    <w:abstractNumId w:val="9"/>
  </w:num>
  <w:num w:numId="32" w16cid:durableId="2103724232">
    <w:abstractNumId w:val="36"/>
  </w:num>
  <w:num w:numId="33" w16cid:durableId="924069160">
    <w:abstractNumId w:val="30"/>
  </w:num>
  <w:num w:numId="34" w16cid:durableId="959140918">
    <w:abstractNumId w:val="38"/>
  </w:num>
  <w:num w:numId="35" w16cid:durableId="320281876">
    <w:abstractNumId w:val="11"/>
  </w:num>
  <w:num w:numId="36" w16cid:durableId="1205868741">
    <w:abstractNumId w:val="4"/>
  </w:num>
  <w:num w:numId="37" w16cid:durableId="177040784">
    <w:abstractNumId w:val="19"/>
  </w:num>
  <w:num w:numId="38" w16cid:durableId="286357913">
    <w:abstractNumId w:val="3"/>
  </w:num>
  <w:num w:numId="39" w16cid:durableId="32072621">
    <w:abstractNumId w:val="47"/>
  </w:num>
  <w:num w:numId="40" w16cid:durableId="34895520">
    <w:abstractNumId w:val="5"/>
  </w:num>
  <w:num w:numId="41" w16cid:durableId="956182775">
    <w:abstractNumId w:val="17"/>
  </w:num>
  <w:num w:numId="42" w16cid:durableId="1486360787">
    <w:abstractNumId w:val="31"/>
  </w:num>
  <w:num w:numId="43" w16cid:durableId="194275789">
    <w:abstractNumId w:val="16"/>
  </w:num>
  <w:num w:numId="44" w16cid:durableId="1882281394">
    <w:abstractNumId w:val="28"/>
  </w:num>
  <w:num w:numId="45" w16cid:durableId="937443433">
    <w:abstractNumId w:val="29"/>
  </w:num>
  <w:num w:numId="46" w16cid:durableId="867329497">
    <w:abstractNumId w:val="10"/>
  </w:num>
  <w:num w:numId="47" w16cid:durableId="1574975138">
    <w:abstractNumId w:val="14"/>
  </w:num>
  <w:num w:numId="48" w16cid:durableId="1705641525">
    <w:abstractNumId w:val="27"/>
  </w:num>
  <w:num w:numId="49" w16cid:durableId="6072033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53"/>
    <w:rsid w:val="000020A5"/>
    <w:rsid w:val="000A779F"/>
    <w:rsid w:val="000E6F7A"/>
    <w:rsid w:val="000F7D01"/>
    <w:rsid w:val="00125583"/>
    <w:rsid w:val="00140225"/>
    <w:rsid w:val="001B4866"/>
    <w:rsid w:val="001D3FBA"/>
    <w:rsid w:val="00201F36"/>
    <w:rsid w:val="00253739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93453"/>
    <w:rsid w:val="005C4B41"/>
    <w:rsid w:val="00693F33"/>
    <w:rsid w:val="006B2BC1"/>
    <w:rsid w:val="006C20F0"/>
    <w:rsid w:val="0074348E"/>
    <w:rsid w:val="007D1453"/>
    <w:rsid w:val="008035ED"/>
    <w:rsid w:val="00841A97"/>
    <w:rsid w:val="009276C4"/>
    <w:rsid w:val="0093743E"/>
    <w:rsid w:val="00990F49"/>
    <w:rsid w:val="009D0589"/>
    <w:rsid w:val="00A64E8E"/>
    <w:rsid w:val="00A65C0D"/>
    <w:rsid w:val="00AC3C15"/>
    <w:rsid w:val="00B171FF"/>
    <w:rsid w:val="00B3058D"/>
    <w:rsid w:val="00BA4D51"/>
    <w:rsid w:val="00C03FDC"/>
    <w:rsid w:val="00C35391"/>
    <w:rsid w:val="00CA4B19"/>
    <w:rsid w:val="00D92DDD"/>
    <w:rsid w:val="00DC56A3"/>
    <w:rsid w:val="00E33C67"/>
    <w:rsid w:val="00F07BDA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2F79F"/>
  <w15:chartTrackingRefBased/>
  <w15:docId w15:val="{08D0768C-1A58-4FA3-B318-B80E348B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453"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ProfServManufactu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30F73-C372-4298-A4ED-34D11095E558}">
  <ds:schemaRefs>
    <ds:schemaRef ds:uri="686a7e36-e0d7-46c1-b32c-184712e4db5e"/>
    <ds:schemaRef ds:uri="http://schemas.openxmlformats.org/package/2006/metadata/core-properties"/>
    <ds:schemaRef ds:uri="http://purl.org/dc/terms/"/>
    <ds:schemaRef ds:uri="http://purl.org/dc/dcmitype/"/>
    <ds:schemaRef ds:uri="a6dc8eb7-7b42-4990-9215-7681705af27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ProfServManufacturers</Template>
  <TotalTime>2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2025-02-17T22:01:00Z</dcterms:created>
  <dcterms:modified xsi:type="dcterms:W3CDTF">2025-02-17T22:03:00Z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